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AA" w:rsidRPr="008D7C6F" w:rsidRDefault="00A454A5" w:rsidP="008D7C6F">
      <w:pPr>
        <w:jc w:val="center"/>
        <w:rPr>
          <w:rFonts w:ascii="Times New Roman" w:hAnsi="Times New Roman" w:cs="Times New Roman"/>
          <w:b/>
          <w:sz w:val="28"/>
          <w:szCs w:val="28"/>
          <w:u w:val="single"/>
        </w:rPr>
      </w:pPr>
      <w:bookmarkStart w:id="0" w:name="_GoBack"/>
      <w:bookmarkEnd w:id="0"/>
      <w:r w:rsidRPr="008D7C6F">
        <w:rPr>
          <w:rFonts w:ascii="Times New Roman" w:hAnsi="Times New Roman" w:cs="Times New Roman"/>
          <w:b/>
          <w:sz w:val="28"/>
          <w:szCs w:val="28"/>
          <w:u w:val="single"/>
        </w:rPr>
        <w:t>Family Educational Rights and Privacy Act</w:t>
      </w:r>
    </w:p>
    <w:p w:rsidR="00A454A5" w:rsidRPr="008D7C6F" w:rsidRDefault="00A454A5" w:rsidP="008D7C6F">
      <w:pPr>
        <w:jc w:val="center"/>
        <w:rPr>
          <w:rFonts w:ascii="Times New Roman" w:hAnsi="Times New Roman" w:cs="Times New Roman"/>
          <w:b/>
          <w:sz w:val="28"/>
          <w:szCs w:val="28"/>
          <w:u w:val="single"/>
        </w:rPr>
      </w:pPr>
      <w:r w:rsidRPr="008D7C6F">
        <w:rPr>
          <w:rFonts w:ascii="Times New Roman" w:hAnsi="Times New Roman" w:cs="Times New Roman"/>
          <w:b/>
          <w:sz w:val="28"/>
          <w:szCs w:val="28"/>
          <w:u w:val="single"/>
        </w:rPr>
        <w:t>FERPA</w:t>
      </w:r>
    </w:p>
    <w:p w:rsidR="00774937" w:rsidRDefault="00DA07F0" w:rsidP="008D7C6F">
      <w:pPr>
        <w:jc w:val="both"/>
        <w:rPr>
          <w:rFonts w:ascii="Times New Roman" w:hAnsi="Times New Roman" w:cs="Times New Roman"/>
          <w:sz w:val="24"/>
          <w:szCs w:val="24"/>
        </w:rPr>
      </w:pPr>
      <w:r>
        <w:rPr>
          <w:rFonts w:ascii="Times New Roman" w:hAnsi="Times New Roman" w:cs="Times New Roman"/>
          <w:sz w:val="24"/>
          <w:szCs w:val="24"/>
        </w:rPr>
        <w:tab/>
        <w:t>Under the provisions of the Family Educational Rights and Privacy Act (FERPA), parents of students and eligible students (those who are 18 or older) are afforded various rights with regard to educational records which are kept and maintained by Unified School District 227.  In accordance with FERPA, you are required to be notified of those rights which include:</w:t>
      </w:r>
    </w:p>
    <w:p w:rsidR="00DA07F0" w:rsidRDefault="00DA07F0" w:rsidP="008D7C6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The right to review and inspect all of your educational records except those which are specifically exempt.  Records will be available within 45 days of the day the district receives a request for access.</w:t>
      </w:r>
    </w:p>
    <w:p w:rsidR="007F2CFC" w:rsidRDefault="007F2CFC" w:rsidP="008D7C6F">
      <w:pPr>
        <w:pStyle w:val="ListParagraph"/>
        <w:jc w:val="both"/>
        <w:rPr>
          <w:rFonts w:ascii="Times New Roman" w:hAnsi="Times New Roman" w:cs="Times New Roman"/>
          <w:sz w:val="24"/>
          <w:szCs w:val="24"/>
        </w:rPr>
      </w:pPr>
    </w:p>
    <w:p w:rsidR="00DA07F0" w:rsidRDefault="00DA07F0" w:rsidP="008D7C6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The right to prevent disclosure of personally identifiable information contained in your educational records to other persons with certain limited exceptions.  Disclosure of information from you educational records to other persons will occur only if:</w:t>
      </w:r>
    </w:p>
    <w:p w:rsidR="00DA07F0" w:rsidRDefault="00DA07F0" w:rsidP="008D7C6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We have your prior written consent for disclosure;</w:t>
      </w:r>
    </w:p>
    <w:p w:rsidR="00DA07F0" w:rsidRDefault="00DA07F0" w:rsidP="008D7C6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The information is considered “directory information” and you have not objected to the release of such information; or</w:t>
      </w:r>
    </w:p>
    <w:p w:rsidR="00DA07F0" w:rsidRDefault="00DA07F0" w:rsidP="008D7C6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Disclosure without your prior consent is permitted by law. Including:</w:t>
      </w:r>
    </w:p>
    <w:p w:rsidR="00DA07F0" w:rsidRDefault="00DA07F0" w:rsidP="008D7C6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district may disclose, without your consent, personally identifiable information to school officials with a legitimate educational interest.  A school official is a person employed by the school as an administrator, supervisor, instructor or support </w:t>
      </w:r>
      <w:r w:rsidR="0019596D">
        <w:rPr>
          <w:rFonts w:ascii="Times New Roman" w:hAnsi="Times New Roman" w:cs="Times New Roman"/>
          <w:sz w:val="24"/>
          <w:szCs w:val="24"/>
        </w:rPr>
        <w:t>staff membe</w:t>
      </w:r>
      <w:r>
        <w:rPr>
          <w:rFonts w:ascii="Times New Roman" w:hAnsi="Times New Roman" w:cs="Times New Roman"/>
          <w:sz w:val="24"/>
          <w:szCs w:val="24"/>
        </w:rPr>
        <w:t xml:space="preserve">r (including health or medical staff and law enforcement unit personnel); the school board (in executive session); a person or company </w:t>
      </w:r>
      <w:r w:rsidR="007F2CFC">
        <w:rPr>
          <w:rFonts w:ascii="Times New Roman" w:hAnsi="Times New Roman" w:cs="Times New Roman"/>
          <w:sz w:val="24"/>
          <w:szCs w:val="24"/>
        </w:rPr>
        <w:t>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educational record in order to fulfill his or her professional responsibility.</w:t>
      </w:r>
    </w:p>
    <w:p w:rsidR="007F2CFC" w:rsidRDefault="007F2CFC" w:rsidP="008D7C6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district shall disclose, without your consent, education records to officials of another school district in which a student seeks to enroll or intends to enroll.  The institution will forward without further notice, student records to officials of other schools or school systems in which the student intends to enroll.</w:t>
      </w:r>
    </w:p>
    <w:p w:rsidR="007F2CFC" w:rsidRDefault="007F2CFC" w:rsidP="008D7C6F">
      <w:pPr>
        <w:pStyle w:val="ListParagraph"/>
        <w:ind w:left="1440"/>
        <w:jc w:val="both"/>
        <w:rPr>
          <w:rFonts w:ascii="Times New Roman" w:hAnsi="Times New Roman" w:cs="Times New Roman"/>
          <w:sz w:val="24"/>
          <w:szCs w:val="24"/>
        </w:rPr>
      </w:pPr>
    </w:p>
    <w:p w:rsidR="007F2CFC" w:rsidRDefault="007F2CFC" w:rsidP="008D7C6F">
      <w:pPr>
        <w:pStyle w:val="ListParagraph"/>
        <w:numPr>
          <w:ilvl w:val="0"/>
          <w:numId w:val="6"/>
        </w:numPr>
        <w:ind w:left="720"/>
        <w:jc w:val="both"/>
        <w:rPr>
          <w:rFonts w:ascii="Times New Roman" w:hAnsi="Times New Roman" w:cs="Times New Roman"/>
          <w:sz w:val="24"/>
          <w:szCs w:val="24"/>
        </w:rPr>
      </w:pPr>
      <w:r>
        <w:rPr>
          <w:rFonts w:ascii="Times New Roman" w:hAnsi="Times New Roman" w:cs="Times New Roman"/>
          <w:sz w:val="24"/>
          <w:szCs w:val="24"/>
        </w:rPr>
        <w:t>The right to request that your educational records be amended if you believe the records are misleading, inaccurate, or otherwise in violation of your rights.  This right includes the right to request a hearing at which you may present evidence to show why the record should be changed if you request for an amendment to your records is denied in the first instance.</w:t>
      </w:r>
    </w:p>
    <w:p w:rsidR="007F2CFC" w:rsidRPr="007F2CFC" w:rsidRDefault="007F2CFC" w:rsidP="008D7C6F">
      <w:pPr>
        <w:pStyle w:val="ListParagraph"/>
        <w:jc w:val="both"/>
        <w:rPr>
          <w:rFonts w:ascii="Times New Roman" w:hAnsi="Times New Roman" w:cs="Times New Roman"/>
          <w:sz w:val="24"/>
          <w:szCs w:val="24"/>
        </w:rPr>
      </w:pPr>
    </w:p>
    <w:p w:rsidR="007F2CFC" w:rsidRDefault="007F2CFC" w:rsidP="008D7C6F">
      <w:pPr>
        <w:pStyle w:val="ListParagraph"/>
        <w:numPr>
          <w:ilvl w:val="0"/>
          <w:numId w:val="6"/>
        </w:numPr>
        <w:ind w:left="720"/>
        <w:jc w:val="both"/>
        <w:rPr>
          <w:rFonts w:ascii="Times New Roman" w:hAnsi="Times New Roman" w:cs="Times New Roman"/>
          <w:sz w:val="24"/>
          <w:szCs w:val="24"/>
        </w:rPr>
      </w:pPr>
      <w:r>
        <w:rPr>
          <w:rFonts w:ascii="Times New Roman" w:hAnsi="Times New Roman" w:cs="Times New Roman"/>
          <w:sz w:val="24"/>
          <w:szCs w:val="24"/>
        </w:rPr>
        <w:t xml:space="preserve">The right to file a complaint with the Family Policy and Regulations Office at U.S. Dept. Of Education </w:t>
      </w:r>
      <w:r w:rsidR="00881653">
        <w:rPr>
          <w:rFonts w:ascii="Times New Roman" w:hAnsi="Times New Roman" w:cs="Times New Roman"/>
          <w:sz w:val="24"/>
          <w:szCs w:val="24"/>
        </w:rPr>
        <w:t>if you believe that Unified School District No. 227 has failed to comply with FERPA’s requirements.  The address of this office is 400 Maryland Avenue SW, Room 4074, Washington, D.C. 20202-4605.</w:t>
      </w:r>
    </w:p>
    <w:p w:rsidR="00881653" w:rsidRPr="00881653" w:rsidRDefault="00881653" w:rsidP="008D7C6F">
      <w:pPr>
        <w:pStyle w:val="ListParagraph"/>
        <w:jc w:val="both"/>
        <w:rPr>
          <w:rFonts w:ascii="Times New Roman" w:hAnsi="Times New Roman" w:cs="Times New Roman"/>
          <w:sz w:val="24"/>
          <w:szCs w:val="24"/>
        </w:rPr>
      </w:pPr>
    </w:p>
    <w:p w:rsidR="00881653" w:rsidRDefault="00881653" w:rsidP="008D7C6F">
      <w:pPr>
        <w:pStyle w:val="ListParagraph"/>
        <w:numPr>
          <w:ilvl w:val="0"/>
          <w:numId w:val="6"/>
        </w:numPr>
        <w:ind w:left="720"/>
        <w:jc w:val="both"/>
        <w:rPr>
          <w:rFonts w:ascii="Times New Roman" w:hAnsi="Times New Roman" w:cs="Times New Roman"/>
          <w:sz w:val="24"/>
          <w:szCs w:val="24"/>
        </w:rPr>
      </w:pPr>
      <w:r>
        <w:rPr>
          <w:rFonts w:ascii="Times New Roman" w:hAnsi="Times New Roman" w:cs="Times New Roman"/>
          <w:sz w:val="24"/>
          <w:szCs w:val="24"/>
        </w:rPr>
        <w:t xml:space="preserve">The right to obtain a copy of Unified School District No. 227 policies for complying with FERPA.  A copy may be obtained from: Superintendent/Principal of Hodgeman County </w:t>
      </w:r>
      <w:r w:rsidR="008D7C6F">
        <w:rPr>
          <w:rFonts w:ascii="Times New Roman" w:hAnsi="Times New Roman" w:cs="Times New Roman"/>
          <w:sz w:val="24"/>
          <w:szCs w:val="24"/>
        </w:rPr>
        <w:t>Schools</w:t>
      </w:r>
      <w:r>
        <w:rPr>
          <w:rFonts w:ascii="Times New Roman" w:hAnsi="Times New Roman" w:cs="Times New Roman"/>
          <w:sz w:val="24"/>
          <w:szCs w:val="24"/>
        </w:rPr>
        <w:t>.</w:t>
      </w:r>
    </w:p>
    <w:p w:rsidR="00881653" w:rsidRDefault="00881653" w:rsidP="008D7C6F">
      <w:pPr>
        <w:pStyle w:val="ListParagraph"/>
        <w:jc w:val="both"/>
        <w:rPr>
          <w:rFonts w:ascii="Times New Roman" w:hAnsi="Times New Roman" w:cs="Times New Roman"/>
          <w:sz w:val="24"/>
          <w:szCs w:val="24"/>
        </w:rPr>
      </w:pPr>
    </w:p>
    <w:p w:rsidR="00D10CEB" w:rsidRDefault="00D10CEB" w:rsidP="008D7C6F">
      <w:pPr>
        <w:pStyle w:val="ListParagraph"/>
        <w:jc w:val="both"/>
        <w:rPr>
          <w:rFonts w:ascii="Times New Roman" w:hAnsi="Times New Roman" w:cs="Times New Roman"/>
          <w:sz w:val="24"/>
          <w:szCs w:val="24"/>
        </w:rPr>
      </w:pPr>
    </w:p>
    <w:p w:rsidR="00D10CEB" w:rsidRDefault="00D10CEB" w:rsidP="008D7C6F">
      <w:pPr>
        <w:pStyle w:val="ListParagraph"/>
        <w:jc w:val="both"/>
        <w:rPr>
          <w:rFonts w:ascii="Times New Roman" w:hAnsi="Times New Roman" w:cs="Times New Roman"/>
          <w:sz w:val="24"/>
          <w:szCs w:val="24"/>
        </w:rPr>
      </w:pPr>
    </w:p>
    <w:p w:rsidR="00D10CEB" w:rsidRPr="00881653" w:rsidRDefault="00D10CEB" w:rsidP="008D7C6F">
      <w:pPr>
        <w:pStyle w:val="ListParagraph"/>
        <w:jc w:val="both"/>
        <w:rPr>
          <w:rFonts w:ascii="Times New Roman" w:hAnsi="Times New Roman" w:cs="Times New Roman"/>
          <w:sz w:val="24"/>
          <w:szCs w:val="24"/>
        </w:rPr>
      </w:pPr>
    </w:p>
    <w:p w:rsidR="00881653" w:rsidRPr="008D7C6F" w:rsidRDefault="00881653" w:rsidP="008D7C6F">
      <w:pPr>
        <w:jc w:val="both"/>
        <w:rPr>
          <w:rFonts w:ascii="Times New Roman" w:hAnsi="Times New Roman" w:cs="Times New Roman"/>
          <w:b/>
          <w:sz w:val="24"/>
          <w:szCs w:val="24"/>
        </w:rPr>
      </w:pPr>
      <w:r w:rsidRPr="008D7C6F">
        <w:rPr>
          <w:rFonts w:ascii="Times New Roman" w:hAnsi="Times New Roman" w:cs="Times New Roman"/>
          <w:b/>
          <w:sz w:val="24"/>
          <w:szCs w:val="24"/>
        </w:rPr>
        <w:lastRenderedPageBreak/>
        <w:t>Directory Information</w:t>
      </w:r>
    </w:p>
    <w:p w:rsidR="00881653" w:rsidRDefault="00881653" w:rsidP="008D7C6F">
      <w:pPr>
        <w:jc w:val="both"/>
        <w:rPr>
          <w:rFonts w:ascii="Times New Roman" w:hAnsi="Times New Roman" w:cs="Times New Roman"/>
          <w:sz w:val="24"/>
          <w:szCs w:val="24"/>
        </w:rPr>
      </w:pPr>
      <w:r>
        <w:rPr>
          <w:rFonts w:ascii="Times New Roman" w:hAnsi="Times New Roman" w:cs="Times New Roman"/>
          <w:sz w:val="24"/>
          <w:szCs w:val="24"/>
        </w:rPr>
        <w:tab/>
        <w:t>For purposes of FERPA, Unified School Dist. No. 227 has designated certain information contain</w:t>
      </w:r>
      <w:r w:rsidR="0090753E">
        <w:rPr>
          <w:rFonts w:ascii="Times New Roman" w:hAnsi="Times New Roman" w:cs="Times New Roman"/>
          <w:sz w:val="24"/>
          <w:szCs w:val="24"/>
        </w:rPr>
        <w:t>ed</w:t>
      </w:r>
      <w:r>
        <w:rPr>
          <w:rFonts w:ascii="Times New Roman" w:hAnsi="Times New Roman" w:cs="Times New Roman"/>
          <w:sz w:val="24"/>
          <w:szCs w:val="24"/>
        </w:rPr>
        <w:t xml:space="preserve"> in educational records as directory information which may be disclosed for any purpose without your consent.  This information would not generally be considered harmful or an invasion of privacy if disclosed.  The following information is considered directory information:  name, address, telephone number, electronic mail address, date and place of birth, participation in officially recognized activities and sport, weight and height of athletic teams, dates of attendance, degrees, honors and awards received, the most recent previous school attended by the student, class designation or grade level, enrollment status (e.g. undergraduate or graduate, full-time or part-time), major field of study and photographs.</w:t>
      </w:r>
    </w:p>
    <w:p w:rsidR="00881653" w:rsidRPr="00881653" w:rsidRDefault="00881653" w:rsidP="008D7C6F">
      <w:pPr>
        <w:jc w:val="both"/>
        <w:rPr>
          <w:rFonts w:ascii="Times New Roman" w:hAnsi="Times New Roman" w:cs="Times New Roman"/>
          <w:sz w:val="24"/>
          <w:szCs w:val="24"/>
        </w:rPr>
      </w:pPr>
      <w:r>
        <w:rPr>
          <w:rFonts w:ascii="Times New Roman" w:hAnsi="Times New Roman" w:cs="Times New Roman"/>
          <w:sz w:val="24"/>
          <w:szCs w:val="24"/>
        </w:rPr>
        <w:tab/>
        <w:t xml:space="preserve">You have the right to refuse to permit the designation of any or all of the above information as directory information.  If you refuse, you must file written notification to this effect with the USD 227 to Principal, HCHS, PO Box 100, Jetmore, KS 67854 or Principal/Superintendent, HC Grade School, PO Box 398, Jetmore, KS 67854 on or before the first day of classes for the current school year.  If a </w:t>
      </w:r>
      <w:r w:rsidR="00D63BF2">
        <w:rPr>
          <w:rFonts w:ascii="Times New Roman" w:hAnsi="Times New Roman" w:cs="Times New Roman"/>
          <w:sz w:val="24"/>
          <w:szCs w:val="24"/>
        </w:rPr>
        <w:t>refusal is not filed, USD 227 assumes you have no objection to the release of the directory information designated.</w:t>
      </w:r>
    </w:p>
    <w:sectPr w:rsidR="00881653" w:rsidRPr="00881653" w:rsidSect="00D10C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7E"/>
    <w:multiLevelType w:val="hybridMultilevel"/>
    <w:tmpl w:val="EAC0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C0FFF"/>
    <w:multiLevelType w:val="hybridMultilevel"/>
    <w:tmpl w:val="B92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070B0"/>
    <w:multiLevelType w:val="hybridMultilevel"/>
    <w:tmpl w:val="C412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C1A51"/>
    <w:multiLevelType w:val="hybridMultilevel"/>
    <w:tmpl w:val="815A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D6044"/>
    <w:multiLevelType w:val="hybridMultilevel"/>
    <w:tmpl w:val="DB109F72"/>
    <w:lvl w:ilvl="0" w:tplc="43B84F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C36904"/>
    <w:multiLevelType w:val="hybridMultilevel"/>
    <w:tmpl w:val="9E94453E"/>
    <w:lvl w:ilvl="0" w:tplc="A4B8A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C9"/>
    <w:rsid w:val="000B252C"/>
    <w:rsid w:val="0019596D"/>
    <w:rsid w:val="0023174C"/>
    <w:rsid w:val="00416D80"/>
    <w:rsid w:val="00484C16"/>
    <w:rsid w:val="00774937"/>
    <w:rsid w:val="007F2CFC"/>
    <w:rsid w:val="00881653"/>
    <w:rsid w:val="008D7C6F"/>
    <w:rsid w:val="0090753E"/>
    <w:rsid w:val="00A454A5"/>
    <w:rsid w:val="00C61418"/>
    <w:rsid w:val="00D10CEB"/>
    <w:rsid w:val="00D63BF2"/>
    <w:rsid w:val="00DA07F0"/>
    <w:rsid w:val="00E352C9"/>
    <w:rsid w:val="00E53CAA"/>
    <w:rsid w:val="00F7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88B58-EA82-4EE4-BDBB-A3A2E242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2C"/>
    <w:pPr>
      <w:ind w:left="720"/>
      <w:contextualSpacing/>
    </w:pPr>
  </w:style>
  <w:style w:type="paragraph" w:styleId="BalloonText">
    <w:name w:val="Balloon Text"/>
    <w:basedOn w:val="Normal"/>
    <w:link w:val="BalloonTextChar"/>
    <w:uiPriority w:val="99"/>
    <w:semiHidden/>
    <w:unhideWhenUsed/>
    <w:rsid w:val="0023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USD227</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khayes.staff</dc:creator>
  <cp:keywords/>
  <dc:description/>
  <cp:lastModifiedBy>jmariche.gsstaff</cp:lastModifiedBy>
  <cp:revision>2</cp:revision>
  <cp:lastPrinted>2020-01-16T18:58:00Z</cp:lastPrinted>
  <dcterms:created xsi:type="dcterms:W3CDTF">2020-01-16T18:59:00Z</dcterms:created>
  <dcterms:modified xsi:type="dcterms:W3CDTF">2020-01-16T18:59:00Z</dcterms:modified>
</cp:coreProperties>
</file>